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Doradztwo zawodowe jako przedmiot to nadal nowość!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>Od 2018 r. prowadzenie zorganizowanych działań z zakresu doradztwa zawodowego jest obowiązkiem szkół. Działania te powinny być zaplanowane i zapisane w Wewnątrzszkolnym Systemie Doradztwa Zawodowego, który jest elementem statutu szkoły.</w:t>
        <w:br/>
        <w:br/>
      </w:r>
      <w:r>
        <w:rPr>
          <w:sz w:val="28"/>
          <w:szCs w:val="28"/>
        </w:rPr>
        <w:t>DRODZY RODZICE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W VII klasie szkoły podstawowej uczniowie rozpoczynają realizację przedmiotu „doradztwo zawodowe”. I choć lekcje te realizowane są w klasach VII</w:t>
        <w:br/>
        <w:t xml:space="preserve"> i VIII już od kilku lat, to jest to nadal pewna nowość – zarówno uczniowie, jak i ich rodzice zastanawiają się nad tym, czy lekcje „doradztwa zawodowego” są obowiązkowe oraz co będzie się na nich działo.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poprzednich latach nauki </w:t>
      </w:r>
      <w:r>
        <w:rPr>
          <w:sz w:val="28"/>
          <w:szCs w:val="28"/>
        </w:rPr>
        <w:t>Państwa</w:t>
      </w:r>
      <w:r>
        <w:rPr>
          <w:sz w:val="28"/>
          <w:szCs w:val="28"/>
        </w:rPr>
        <w:t xml:space="preserve"> dziec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miał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już wprowadzane elementy doradztwa zawodowego na lekcjach przedmiotowych i godzinie wychowawczej. Jednak w klasach VII i VIII doradztwo zawodowe to osobny przedmiot, prowadzony w wymiarze 10 godzin lekcyjnych rocznie. Zajęcia z doradztwa zawodowego są obowiązkowe, ale nie są wpisywane na świadectwie. Uczniowie nie otrzymują na nich ocen.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Zajęcia te prowadzone są po to, aby pomóc </w:t>
      </w:r>
      <w:r>
        <w:rPr>
          <w:sz w:val="28"/>
          <w:szCs w:val="28"/>
        </w:rPr>
        <w:t xml:space="preserve">Państwa dzieciom </w:t>
      </w:r>
      <w:r>
        <w:rPr>
          <w:sz w:val="28"/>
          <w:szCs w:val="28"/>
        </w:rPr>
        <w:t>dokonać przemyślanego wyboru swojej dalszej drogi w systemie edukacji. Nie chodzi tu o wybranie konkretnego zawodu, lecz o otwarcie umysłu na pełny zakres możliwości, odpowiadający potencjałowi. Dzięki tym zajęciom lepiej pozna</w:t>
      </w:r>
      <w:r>
        <w:rPr>
          <w:sz w:val="28"/>
          <w:szCs w:val="28"/>
        </w:rPr>
        <w:t>ją</w:t>
      </w:r>
      <w:r>
        <w:rPr>
          <w:sz w:val="28"/>
          <w:szCs w:val="28"/>
        </w:rPr>
        <w:t xml:space="preserve"> siebie, zrozumie</w:t>
      </w:r>
      <w:r>
        <w:rPr>
          <w:sz w:val="28"/>
          <w:szCs w:val="28"/>
        </w:rPr>
        <w:t>ją</w:t>
      </w:r>
      <w:r>
        <w:rPr>
          <w:sz w:val="28"/>
          <w:szCs w:val="28"/>
        </w:rPr>
        <w:t xml:space="preserve"> wartość kompetencji miękkich i będ</w:t>
      </w:r>
      <w:r>
        <w:rPr>
          <w:sz w:val="28"/>
          <w:szCs w:val="28"/>
        </w:rPr>
        <w:t>ą</w:t>
      </w:r>
      <w:r>
        <w:rPr>
          <w:sz w:val="28"/>
          <w:szCs w:val="28"/>
        </w:rPr>
        <w:t xml:space="preserve"> umi</w:t>
      </w:r>
      <w:r>
        <w:rPr>
          <w:sz w:val="28"/>
          <w:szCs w:val="28"/>
        </w:rPr>
        <w:t xml:space="preserve">eli </w:t>
      </w:r>
      <w:r>
        <w:rPr>
          <w:sz w:val="28"/>
          <w:szCs w:val="28"/>
        </w:rPr>
        <w:t>ocenić perspektywiczność określonych profesji. A przede wszystkim będ</w:t>
      </w:r>
      <w:r>
        <w:rPr>
          <w:sz w:val="28"/>
          <w:szCs w:val="28"/>
        </w:rPr>
        <w:t>ą lepiej</w:t>
      </w:r>
      <w:r>
        <w:rPr>
          <w:sz w:val="28"/>
          <w:szCs w:val="28"/>
        </w:rPr>
        <w:t xml:space="preserve"> przygotowan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do świadomego wyboru szkoły ponadpodstawowej. Prowadzenie zorganizowanych działań z zakresu doradztwa zawodowego jest obowiązkiem szkół. Działania te mamy uważnie przemyślane, zaplanowane i zapisane w specjalnym dokumencie o nazwie Wewnątrzszkolny System Doradztwa Zawodowego, który jest częścią statutu szkoły. Elementy działań doradczych realizują wszyscy członkowie rady pedagogicznej. Jako nauczyciele, pedagodzy i doradcy chcemy przez to wspierać naszych uczniów w ich rozwoju oraz przygotować ich do wejścia w przyszłoś</w:t>
      </w:r>
      <w:r>
        <w:rPr>
          <w:sz w:val="28"/>
          <w:szCs w:val="28"/>
        </w:rPr>
        <w:t>ci</w:t>
      </w:r>
      <w:r>
        <w:rPr>
          <w:sz w:val="28"/>
          <w:szCs w:val="28"/>
        </w:rPr>
        <w:t xml:space="preserve"> na rynek pracy, do budowania swojej kariery zawodowej oraz osiągania sukcesu, spełnienia i szczęścia. To ważne, byśmy zarówno my – nauczyciele, jak i Wy – rodzice i opiekunowie wspólnie prowadzili dla naszych podopiecznych doradztwo, które przygotuje ich do podjęcia dobrych decyzji edukacyjnych i zawodowych. 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 przypadku pytań zapraszam </w:t>
      </w:r>
      <w:r>
        <w:rPr>
          <w:sz w:val="28"/>
          <w:szCs w:val="28"/>
        </w:rPr>
        <w:t>Państwa</w:t>
      </w:r>
      <w:r>
        <w:rPr>
          <w:sz w:val="28"/>
          <w:szCs w:val="28"/>
        </w:rPr>
        <w:t xml:space="preserve"> do kontaktu – 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pedagog szkolny, doradca zawodowy Agnieszka Koniuch-Sarniak</w:t>
      </w:r>
      <w:r>
        <w:rPr>
          <w:sz w:val="28"/>
          <w:szCs w:val="28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1</Pages>
  <Words>328</Words>
  <Characters>2098</Characters>
  <CharactersWithSpaces>2435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2021-10-13T10:54:35Z</dcterms:created>
  <dc:creator/>
  <dc:description/>
  <dc:language>pl-PL</dc:language>
  <cp:lastModifiedBy/>
  <dcterms:modified xsi:type="dcterms:W3CDTF">2021-10-13T11:02:47Z</dcterms:modified>
  <cp:revision>1</cp:revision>
  <dc:subject/>
  <dc:title/>
</cp:coreProperties>
</file>