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91" w:rsidRPr="00EA4FBC" w:rsidRDefault="00EA4FBC" w:rsidP="00EA4FBC">
      <w:pPr>
        <w:jc w:val="center"/>
        <w:rPr>
          <w:b/>
          <w:sz w:val="24"/>
          <w:szCs w:val="24"/>
        </w:rPr>
      </w:pPr>
      <w:r w:rsidRPr="00EA4FBC">
        <w:rPr>
          <w:b/>
          <w:sz w:val="24"/>
          <w:szCs w:val="24"/>
        </w:rPr>
        <w:t>KARTA ZMIAN</w:t>
      </w:r>
      <w:r w:rsidR="002F5C6C">
        <w:rPr>
          <w:b/>
          <w:sz w:val="24"/>
          <w:szCs w:val="24"/>
        </w:rPr>
        <w:t xml:space="preserve"> </w:t>
      </w:r>
      <w:r w:rsidRPr="00EA4FBC">
        <w:rPr>
          <w:b/>
          <w:sz w:val="24"/>
          <w:szCs w:val="24"/>
        </w:rPr>
        <w:t>W STATUCIE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4"/>
        <w:gridCol w:w="1278"/>
        <w:gridCol w:w="1496"/>
        <w:gridCol w:w="3329"/>
        <w:gridCol w:w="1395"/>
      </w:tblGrid>
      <w:tr w:rsidR="00EA4FBC" w:rsidTr="00291085">
        <w:tc>
          <w:tcPr>
            <w:tcW w:w="1564" w:type="dxa"/>
          </w:tcPr>
          <w:p w:rsidR="00EA4FBC" w:rsidRPr="00EA4FBC" w:rsidRDefault="00EA4FBC" w:rsidP="00EA4FBC">
            <w:pPr>
              <w:jc w:val="center"/>
              <w:rPr>
                <w:b/>
              </w:rPr>
            </w:pPr>
            <w:r w:rsidRPr="00EA4FBC">
              <w:rPr>
                <w:b/>
              </w:rPr>
              <w:t>Data wprowadzenia zmiany</w:t>
            </w:r>
          </w:p>
        </w:tc>
        <w:tc>
          <w:tcPr>
            <w:tcW w:w="1278" w:type="dxa"/>
          </w:tcPr>
          <w:p w:rsidR="00EA4FBC" w:rsidRPr="00EA4FBC" w:rsidRDefault="00EA4FBC" w:rsidP="00EA4FBC">
            <w:pPr>
              <w:jc w:val="center"/>
              <w:rPr>
                <w:b/>
              </w:rPr>
            </w:pPr>
            <w:r w:rsidRPr="00EA4FBC">
              <w:rPr>
                <w:b/>
              </w:rPr>
              <w:t>Numer uchwały RP</w:t>
            </w:r>
          </w:p>
        </w:tc>
        <w:tc>
          <w:tcPr>
            <w:tcW w:w="1496" w:type="dxa"/>
          </w:tcPr>
          <w:p w:rsidR="00EA4FBC" w:rsidRPr="00EA4FBC" w:rsidRDefault="00EA4FBC" w:rsidP="00EA4FBC">
            <w:pPr>
              <w:jc w:val="center"/>
              <w:rPr>
                <w:b/>
              </w:rPr>
            </w:pPr>
            <w:r w:rsidRPr="00EA4FBC">
              <w:rPr>
                <w:b/>
              </w:rPr>
              <w:t>Dotyczy zapisu w §</w:t>
            </w:r>
          </w:p>
        </w:tc>
        <w:tc>
          <w:tcPr>
            <w:tcW w:w="3329" w:type="dxa"/>
          </w:tcPr>
          <w:p w:rsidR="00EA4FBC" w:rsidRPr="00EA4FBC" w:rsidRDefault="00EA4FBC" w:rsidP="00EA4FBC">
            <w:pPr>
              <w:jc w:val="center"/>
              <w:rPr>
                <w:b/>
              </w:rPr>
            </w:pPr>
            <w:r w:rsidRPr="00EA4FBC">
              <w:rPr>
                <w:b/>
              </w:rPr>
              <w:t>Treść zmian</w:t>
            </w:r>
          </w:p>
        </w:tc>
        <w:tc>
          <w:tcPr>
            <w:tcW w:w="1395" w:type="dxa"/>
          </w:tcPr>
          <w:p w:rsidR="00EA4FBC" w:rsidRPr="00EA4FBC" w:rsidRDefault="00EA4FBC" w:rsidP="00EA4FBC">
            <w:pPr>
              <w:jc w:val="center"/>
              <w:rPr>
                <w:b/>
              </w:rPr>
            </w:pPr>
            <w:r w:rsidRPr="00EA4FBC">
              <w:rPr>
                <w:b/>
              </w:rPr>
              <w:t>Data publikacji tekstu jednolitego</w:t>
            </w:r>
          </w:p>
        </w:tc>
      </w:tr>
      <w:tr w:rsidR="00291085" w:rsidTr="00291085">
        <w:trPr>
          <w:trHeight w:val="707"/>
        </w:trPr>
        <w:tc>
          <w:tcPr>
            <w:tcW w:w="1564" w:type="dxa"/>
            <w:vMerge w:val="restart"/>
          </w:tcPr>
          <w:p w:rsidR="00291085" w:rsidRDefault="00291085" w:rsidP="00EA4FBC">
            <w:r>
              <w:t>30.08.2022 r.</w:t>
            </w:r>
          </w:p>
        </w:tc>
        <w:tc>
          <w:tcPr>
            <w:tcW w:w="1278" w:type="dxa"/>
            <w:vMerge w:val="restart"/>
          </w:tcPr>
          <w:p w:rsidR="00291085" w:rsidRDefault="00291085" w:rsidP="00EA4FBC">
            <w:pPr>
              <w:jc w:val="center"/>
            </w:pPr>
            <w:r>
              <w:t>16/2022/23</w:t>
            </w:r>
          </w:p>
        </w:tc>
        <w:tc>
          <w:tcPr>
            <w:tcW w:w="1496" w:type="dxa"/>
          </w:tcPr>
          <w:p w:rsidR="00291085" w:rsidRDefault="00291085" w:rsidP="00EA4FBC">
            <w:pPr>
              <w:jc w:val="center"/>
            </w:pPr>
            <w:r>
              <w:t>§ 137 ust. 1 pkt 7 i pkt 14</w:t>
            </w:r>
          </w:p>
          <w:p w:rsidR="00291085" w:rsidRDefault="00291085" w:rsidP="00EA4FBC">
            <w:pPr>
              <w:jc w:val="center"/>
            </w:pPr>
          </w:p>
        </w:tc>
        <w:tc>
          <w:tcPr>
            <w:tcW w:w="3329" w:type="dxa"/>
          </w:tcPr>
          <w:p w:rsidR="00291085" w:rsidRDefault="00291085" w:rsidP="00291085">
            <w:r>
              <w:t>Tekst uchylony</w:t>
            </w:r>
          </w:p>
          <w:p w:rsidR="00291085" w:rsidRDefault="00291085" w:rsidP="00291085"/>
          <w:p w:rsidR="00291085" w:rsidRDefault="00291085" w:rsidP="00291085"/>
        </w:tc>
        <w:tc>
          <w:tcPr>
            <w:tcW w:w="1395" w:type="dxa"/>
          </w:tcPr>
          <w:p w:rsidR="00291085" w:rsidRDefault="00291085" w:rsidP="00EA4FBC">
            <w:pPr>
              <w:jc w:val="center"/>
            </w:pPr>
          </w:p>
        </w:tc>
      </w:tr>
      <w:tr w:rsidR="00291085" w:rsidTr="00291085">
        <w:trPr>
          <w:trHeight w:val="1698"/>
        </w:trPr>
        <w:tc>
          <w:tcPr>
            <w:tcW w:w="1564" w:type="dxa"/>
            <w:vMerge/>
          </w:tcPr>
          <w:p w:rsidR="00291085" w:rsidRDefault="00291085" w:rsidP="00EA4FBC"/>
        </w:tc>
        <w:tc>
          <w:tcPr>
            <w:tcW w:w="1278" w:type="dxa"/>
            <w:vMerge/>
          </w:tcPr>
          <w:p w:rsidR="00291085" w:rsidRDefault="00291085" w:rsidP="00EA4FBC">
            <w:pPr>
              <w:jc w:val="center"/>
            </w:pPr>
          </w:p>
        </w:tc>
        <w:tc>
          <w:tcPr>
            <w:tcW w:w="1496" w:type="dxa"/>
          </w:tcPr>
          <w:p w:rsidR="00291085" w:rsidRDefault="00291085" w:rsidP="00291085">
            <w:pPr>
              <w:jc w:val="center"/>
            </w:pPr>
            <w:r>
              <w:t>§ 139</w:t>
            </w:r>
          </w:p>
        </w:tc>
        <w:tc>
          <w:tcPr>
            <w:tcW w:w="3329" w:type="dxa"/>
          </w:tcPr>
          <w:p w:rsidR="00291085" w:rsidRDefault="00291085" w:rsidP="00291085">
            <w:r>
              <w:t xml:space="preserve">W ostatnim tygodniu nauki (VIII klasa i zmiana szkoły) uczeń ma obowiązek rozliczyć się ze szkołą: zwrócić zasoby biblioteczne w tym podręczniki oraz wypożyczony sprzęt będący własnością szkoły. </w:t>
            </w:r>
          </w:p>
        </w:tc>
        <w:tc>
          <w:tcPr>
            <w:tcW w:w="1395" w:type="dxa"/>
          </w:tcPr>
          <w:p w:rsidR="00291085" w:rsidRDefault="00291085" w:rsidP="00EA4FBC">
            <w:pPr>
              <w:jc w:val="center"/>
            </w:pPr>
          </w:p>
        </w:tc>
      </w:tr>
      <w:tr w:rsidR="0009266C" w:rsidTr="00291085">
        <w:trPr>
          <w:trHeight w:val="679"/>
        </w:trPr>
        <w:tc>
          <w:tcPr>
            <w:tcW w:w="1564" w:type="dxa"/>
            <w:vMerge w:val="restart"/>
          </w:tcPr>
          <w:p w:rsidR="0009266C" w:rsidRDefault="0009266C" w:rsidP="00EA4FBC">
            <w:r>
              <w:t>15.09.2022 r.</w:t>
            </w:r>
          </w:p>
        </w:tc>
        <w:tc>
          <w:tcPr>
            <w:tcW w:w="1278" w:type="dxa"/>
            <w:vMerge w:val="restart"/>
          </w:tcPr>
          <w:p w:rsidR="0009266C" w:rsidRDefault="0009266C" w:rsidP="00EA4FBC">
            <w:pPr>
              <w:jc w:val="center"/>
            </w:pPr>
            <w:r>
              <w:t>6/2022/23</w:t>
            </w:r>
          </w:p>
        </w:tc>
        <w:tc>
          <w:tcPr>
            <w:tcW w:w="1496" w:type="dxa"/>
          </w:tcPr>
          <w:p w:rsidR="0009266C" w:rsidRPr="00291085" w:rsidRDefault="0009266C" w:rsidP="00CC0725">
            <w:pPr>
              <w:suppressAutoHyphens/>
              <w:spacing w:after="12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</w:pPr>
            <w:r w:rsidRPr="00291085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§ 23</w:t>
            </w:r>
          </w:p>
          <w:p w:rsidR="0009266C" w:rsidRDefault="0009266C" w:rsidP="00CC0725">
            <w:pPr>
              <w:jc w:val="center"/>
            </w:pPr>
            <w:r>
              <w:rPr>
                <w:rFonts w:ascii="Arial" w:eastAsia="Times New Roman" w:hAnsi="Arial" w:cs="Arial"/>
                <w:noProof/>
                <w:lang w:eastAsia="zh-CN"/>
              </w:rPr>
              <w:t>ust. 7 pkt. 2</w:t>
            </w:r>
          </w:p>
        </w:tc>
        <w:tc>
          <w:tcPr>
            <w:tcW w:w="3329" w:type="dxa"/>
          </w:tcPr>
          <w:p w:rsidR="0009266C" w:rsidRPr="002B7CF8" w:rsidRDefault="000900E2" w:rsidP="002B7CF8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D</w:t>
            </w:r>
            <w:r w:rsidR="0009266C" w:rsidRPr="002B7CF8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odaje się:  g) pedagog specjalny</w:t>
            </w:r>
          </w:p>
          <w:p w:rsidR="0009266C" w:rsidRPr="002B7CF8" w:rsidRDefault="0009266C" w:rsidP="002B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9266C" w:rsidRDefault="0009266C" w:rsidP="00EA4FBC">
            <w:pPr>
              <w:jc w:val="center"/>
            </w:pPr>
          </w:p>
        </w:tc>
      </w:tr>
      <w:tr w:rsidR="0009266C" w:rsidTr="00291085">
        <w:trPr>
          <w:trHeight w:val="163"/>
        </w:trPr>
        <w:tc>
          <w:tcPr>
            <w:tcW w:w="1564" w:type="dxa"/>
            <w:vMerge/>
          </w:tcPr>
          <w:p w:rsidR="0009266C" w:rsidRDefault="0009266C" w:rsidP="00EA4FBC"/>
        </w:tc>
        <w:tc>
          <w:tcPr>
            <w:tcW w:w="1278" w:type="dxa"/>
            <w:vMerge/>
          </w:tcPr>
          <w:p w:rsidR="0009266C" w:rsidRDefault="0009266C" w:rsidP="00EA4FBC">
            <w:pPr>
              <w:jc w:val="center"/>
            </w:pPr>
          </w:p>
        </w:tc>
        <w:tc>
          <w:tcPr>
            <w:tcW w:w="1496" w:type="dxa"/>
          </w:tcPr>
          <w:p w:rsidR="0009266C" w:rsidRDefault="0009266C" w:rsidP="00291085">
            <w:pPr>
              <w:jc w:val="center"/>
              <w:rPr>
                <w:rFonts w:ascii="Arial" w:eastAsia="Times New Roman" w:hAnsi="Arial" w:cs="Arial"/>
                <w:noProof/>
                <w:lang w:eastAsia="zh-CN"/>
              </w:rPr>
            </w:pPr>
          </w:p>
          <w:p w:rsidR="0009266C" w:rsidRDefault="0009266C" w:rsidP="00291085">
            <w:pPr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lang w:eastAsia="zh-CN"/>
              </w:rPr>
              <w:t>§ 29</w:t>
            </w:r>
          </w:p>
        </w:tc>
        <w:tc>
          <w:tcPr>
            <w:tcW w:w="3329" w:type="dxa"/>
          </w:tcPr>
          <w:p w:rsidR="0009266C" w:rsidRPr="002B7CF8" w:rsidRDefault="0009266C" w:rsidP="00CC0725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D</w:t>
            </w:r>
            <w:r w:rsidRPr="002B7CF8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odaje się ust 3. o następującej treści: Do zadań pedagoga specjalnego należy:</w:t>
            </w:r>
          </w:p>
          <w:p w:rsidR="0009266C" w:rsidRPr="002B7CF8" w:rsidRDefault="0009266C" w:rsidP="00F33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CF8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 xml:space="preserve"> </w:t>
            </w:r>
            <w:r w:rsidRPr="002B7CF8">
              <w:rPr>
                <w:rFonts w:ascii="Times New Roman" w:eastAsia="Calibri" w:hAnsi="Times New Roman" w:cs="Times New Roman"/>
                <w:sz w:val="20"/>
                <w:szCs w:val="20"/>
              </w:rPr>
              <w:t>a) rekomendowanie dyrektorowi przedszkola, szkoły lub placówki do realizacji działań w zakresie zapewnienia aktywnego i pełnego uczestnictwa dzieci i młodzieży w życiu przedszkola, szkoły i placówki oraz dostępności,</w:t>
            </w:r>
          </w:p>
          <w:p w:rsidR="0009266C" w:rsidRPr="002B7CF8" w:rsidRDefault="0009266C" w:rsidP="00F33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CF8">
              <w:rPr>
                <w:rFonts w:ascii="Times New Roman" w:eastAsia="Calibri" w:hAnsi="Times New Roman" w:cs="Times New Roman"/>
                <w:sz w:val="20"/>
                <w:szCs w:val="20"/>
              </w:rPr>
              <w:t>b) prowadzenie badań i działań diagnostycznych związanych z rozpoznawaniem indywidualnych potrzeb rozwojowych i edukacyjnych oraz możliwości psychofizycznych uczniów lub wychowanków w celu określenia:</w:t>
            </w:r>
          </w:p>
          <w:p w:rsidR="0009266C" w:rsidRPr="002B7CF8" w:rsidRDefault="0009266C" w:rsidP="002B7CF8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CF8">
              <w:rPr>
                <w:rFonts w:ascii="Times New Roman" w:eastAsia="Calibri" w:hAnsi="Times New Roman" w:cs="Times New Roman"/>
                <w:sz w:val="20"/>
                <w:szCs w:val="20"/>
              </w:rPr>
              <w:t>mocnych stron,</w:t>
            </w:r>
          </w:p>
          <w:p w:rsidR="0009266C" w:rsidRPr="002B7CF8" w:rsidRDefault="0009266C" w:rsidP="002B7CF8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CF8">
              <w:rPr>
                <w:rFonts w:ascii="Times New Roman" w:eastAsia="Calibri" w:hAnsi="Times New Roman" w:cs="Times New Roman"/>
                <w:sz w:val="20"/>
                <w:szCs w:val="20"/>
              </w:rPr>
              <w:t>predyspozycji,</w:t>
            </w:r>
          </w:p>
          <w:p w:rsidR="0009266C" w:rsidRPr="002B7CF8" w:rsidRDefault="0009266C" w:rsidP="002B7CF8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CF8">
              <w:rPr>
                <w:rFonts w:ascii="Times New Roman" w:eastAsia="Calibri" w:hAnsi="Times New Roman" w:cs="Times New Roman"/>
                <w:sz w:val="20"/>
                <w:szCs w:val="20"/>
              </w:rPr>
              <w:t>zainteresowań i uzdolnień,</w:t>
            </w:r>
          </w:p>
          <w:p w:rsidR="0009266C" w:rsidRPr="002B7CF8" w:rsidRDefault="0009266C" w:rsidP="002F5C6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CF8">
              <w:rPr>
                <w:rFonts w:ascii="Times New Roman" w:eastAsia="Calibri" w:hAnsi="Times New Roman" w:cs="Times New Roman"/>
                <w:sz w:val="20"/>
                <w:szCs w:val="20"/>
              </w:rPr>
              <w:t>przyczyn niepowodzeń edukacyjnych lub trudności w funkcjonowaniu,</w:t>
            </w:r>
          </w:p>
          <w:p w:rsidR="0009266C" w:rsidRPr="002B7CF8" w:rsidRDefault="0009266C" w:rsidP="002F5C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CF8">
              <w:rPr>
                <w:rFonts w:ascii="Times New Roman" w:eastAsia="Calibri" w:hAnsi="Times New Roman" w:cs="Times New Roman"/>
                <w:sz w:val="20"/>
                <w:szCs w:val="20"/>
              </w:rPr>
              <w:t>c) wspieranie nauczycieli w:</w:t>
            </w:r>
          </w:p>
          <w:p w:rsidR="0009266C" w:rsidRPr="002B7CF8" w:rsidRDefault="0009266C" w:rsidP="002F5C6C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CF8">
              <w:rPr>
                <w:rFonts w:ascii="Times New Roman" w:eastAsia="Calibri" w:hAnsi="Times New Roman" w:cs="Times New Roman"/>
                <w:sz w:val="20"/>
                <w:szCs w:val="20"/>
              </w:rPr>
              <w:t>rozpoznawaniu przyczyn niepowodzeń edukacyjnych lub trudności w funkcjonowaniu uczniów lub wychowanków,</w:t>
            </w:r>
          </w:p>
          <w:p w:rsidR="0009266C" w:rsidRPr="002B7CF8" w:rsidRDefault="0009266C" w:rsidP="002F5C6C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CF8">
              <w:rPr>
                <w:rFonts w:ascii="Times New Roman" w:eastAsia="Calibri" w:hAnsi="Times New Roman" w:cs="Times New Roman"/>
                <w:sz w:val="20"/>
                <w:szCs w:val="20"/>
              </w:rPr>
              <w:t>udzielaniu pomocy psychologiczno-pedagogicznej w bezpośredniej pracy z uczniem lub wychowankiem,</w:t>
            </w:r>
          </w:p>
          <w:p w:rsidR="0009266C" w:rsidRPr="002B7CF8" w:rsidRDefault="0009266C" w:rsidP="002F5C6C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dostosowaniu sposobów i metod pracy do indywidualnych potrzeb rozwojowych i edukacyjnych ucznia lub wychowanka oraz </w:t>
            </w:r>
            <w:r w:rsidRPr="002B7C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jego możliwości psychofizycznych,</w:t>
            </w:r>
          </w:p>
          <w:p w:rsidR="0009266C" w:rsidRPr="002B7CF8" w:rsidRDefault="0009266C" w:rsidP="002F5C6C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doborze metod, form kształcenia i środków dydaktycznych do potrzeb uczniów lub </w:t>
            </w:r>
          </w:p>
          <w:p w:rsidR="0009266C" w:rsidRPr="002B7CF8" w:rsidRDefault="0009266C" w:rsidP="002B7CF8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CF8">
              <w:rPr>
                <w:rFonts w:ascii="Times New Roman" w:eastAsia="Calibri" w:hAnsi="Times New Roman" w:cs="Times New Roman"/>
                <w:sz w:val="20"/>
                <w:szCs w:val="20"/>
              </w:rPr>
              <w:t>wychowanków,</w:t>
            </w:r>
          </w:p>
          <w:p w:rsidR="0009266C" w:rsidRPr="002B7CF8" w:rsidRDefault="0009266C" w:rsidP="00F33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d) </w:t>
            </w:r>
            <w:r w:rsidRPr="002B7CF8">
              <w:rPr>
                <w:rFonts w:ascii="Times New Roman" w:eastAsia="Calibri" w:hAnsi="Times New Roman" w:cs="Times New Roman"/>
                <w:sz w:val="20"/>
                <w:szCs w:val="20"/>
              </w:rPr>
              <w:t>rozwiązywanie problemów dydaktycznych i wychowawczych uczniów lub wychowanków,</w:t>
            </w:r>
          </w:p>
          <w:p w:rsidR="0009266C" w:rsidRPr="002B7CF8" w:rsidRDefault="0009266C" w:rsidP="00F33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CF8">
              <w:rPr>
                <w:rFonts w:ascii="Times New Roman" w:eastAsia="Calibri" w:hAnsi="Times New Roman" w:cs="Times New Roman"/>
                <w:sz w:val="20"/>
                <w:szCs w:val="20"/>
              </w:rPr>
              <w:t>e) dokonywanie wielospecjalistycznej oceny poziomu funkcjonowania dzieci i młodzieży objętych kształceniem,</w:t>
            </w:r>
          </w:p>
          <w:p w:rsidR="0009266C" w:rsidRPr="002B7CF8" w:rsidRDefault="0009266C" w:rsidP="00F33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CF8">
              <w:rPr>
                <w:rFonts w:ascii="Times New Roman" w:eastAsia="Calibri" w:hAnsi="Times New Roman" w:cs="Times New Roman"/>
                <w:sz w:val="20"/>
                <w:szCs w:val="20"/>
              </w:rPr>
              <w:t>f) określanie niezbędnych do nauki warunków, sprzętu specjalistycznego i środków dydaktycznych, odpowiednich ze względu na indywidualne potrzeby rozwojowe i edukacyjne oraz możliwości psychofizyczne ucznia lub wychowanka,</w:t>
            </w:r>
          </w:p>
          <w:p w:rsidR="0009266C" w:rsidRPr="002B7CF8" w:rsidRDefault="0009266C" w:rsidP="00F33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CF8">
              <w:rPr>
                <w:rFonts w:ascii="Times New Roman" w:eastAsia="Calibri" w:hAnsi="Times New Roman" w:cs="Times New Roman"/>
                <w:sz w:val="20"/>
                <w:szCs w:val="20"/>
              </w:rPr>
              <w:t>g) udzielanie uczniom lub wychowankom, rodzicom i nauczycielom pomocy psychologiczno-pedagogicznej,</w:t>
            </w:r>
          </w:p>
          <w:p w:rsidR="0009266C" w:rsidRPr="002B7CF8" w:rsidRDefault="0009266C" w:rsidP="00F33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CF8">
              <w:rPr>
                <w:rFonts w:ascii="Times New Roman" w:eastAsia="Calibri" w:hAnsi="Times New Roman" w:cs="Times New Roman"/>
                <w:sz w:val="20"/>
                <w:szCs w:val="20"/>
              </w:rPr>
              <w:t>h) prowadzenie zajęć rewalidacyjnych, resocjalizacyjnych i socjoterapeutycznych.</w:t>
            </w:r>
          </w:p>
          <w:p w:rsidR="0009266C" w:rsidRPr="002B7CF8" w:rsidRDefault="0009266C" w:rsidP="002B7CF8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1395" w:type="dxa"/>
          </w:tcPr>
          <w:p w:rsidR="0009266C" w:rsidRDefault="0009266C" w:rsidP="00EA4FBC">
            <w:pPr>
              <w:jc w:val="center"/>
            </w:pPr>
          </w:p>
        </w:tc>
      </w:tr>
      <w:tr w:rsidR="0009266C" w:rsidRPr="00CC0725" w:rsidTr="00291085">
        <w:trPr>
          <w:trHeight w:val="163"/>
        </w:trPr>
        <w:tc>
          <w:tcPr>
            <w:tcW w:w="1564" w:type="dxa"/>
            <w:vMerge/>
          </w:tcPr>
          <w:p w:rsidR="0009266C" w:rsidRPr="00CC0725" w:rsidRDefault="0009266C" w:rsidP="00F3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09266C" w:rsidRPr="00CC0725" w:rsidRDefault="0009266C" w:rsidP="00F3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09266C" w:rsidRDefault="0009266C" w:rsidP="00F33948">
            <w:pPr>
              <w:tabs>
                <w:tab w:val="left" w:pos="285"/>
                <w:tab w:val="left" w:pos="513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9266C">
              <w:rPr>
                <w:rFonts w:ascii="Times New Roman" w:eastAsia="Times New Roman" w:hAnsi="Times New Roman" w:cs="Times New Roman"/>
                <w:lang w:eastAsia="zh-C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09266C" w:rsidRPr="0009266C" w:rsidRDefault="0009266C" w:rsidP="00F33948">
            <w:pPr>
              <w:tabs>
                <w:tab w:val="left" w:pos="285"/>
                <w:tab w:val="left" w:pos="513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  </w:t>
            </w:r>
            <w:r w:rsidRPr="0009266C">
              <w:rPr>
                <w:rFonts w:ascii="Times New Roman" w:eastAsia="Times New Roman" w:hAnsi="Times New Roman" w:cs="Times New Roman"/>
                <w:lang w:eastAsia="zh-CN"/>
              </w:rPr>
              <w:t xml:space="preserve"> § 96</w:t>
            </w:r>
          </w:p>
          <w:p w:rsidR="0009266C" w:rsidRPr="00CC0725" w:rsidRDefault="0009266C" w:rsidP="00F33948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3329" w:type="dxa"/>
          </w:tcPr>
          <w:p w:rsidR="0009266C" w:rsidRPr="00CC0725" w:rsidRDefault="0009266C" w:rsidP="00F33948">
            <w:pPr>
              <w:suppressAutoHyphens/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CC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 Dyrektor szkoły zawiesza zajęcia i wprowadza nauczanie zdalne, na czas oznaczony, w razie wystąpienia na danym terenie:</w:t>
            </w:r>
          </w:p>
          <w:p w:rsidR="0009266C" w:rsidRPr="00CC0725" w:rsidRDefault="0009266C" w:rsidP="00F33948">
            <w:pPr>
              <w:suppressAutoHyphens/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CC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 </w:t>
            </w:r>
            <w:r w:rsidRPr="00CC07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zagrożenia bezpieczeństwa uczniów</w:t>
            </w:r>
            <w:r w:rsidRPr="00CC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w związku z organizacją i przebiegiem imprez ogólnopolskich lub międzynarodowych,</w:t>
            </w:r>
            <w:r w:rsidRPr="00CC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2) </w:t>
            </w:r>
            <w:r w:rsidRPr="00CC07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temperatury</w:t>
            </w:r>
            <w:r w:rsidRPr="00CC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zewnętrznej lub w pomieszczeniach, w których są prowadzone zajęcia z uczniami, zagrażającej zdrowiu uczniów,</w:t>
            </w:r>
            <w:r w:rsidRPr="00CC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3) </w:t>
            </w:r>
            <w:r w:rsidRPr="00CC07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zagrożenia</w:t>
            </w:r>
            <w:r w:rsidRPr="00CC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CC07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związanego z sytuacją epidemiologiczną</w:t>
            </w:r>
            <w:r w:rsidRPr="00CC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CC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4) </w:t>
            </w:r>
            <w:r w:rsidRPr="00CC07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nadzwyczajnego zdarzenia zagrażającego bezpieczeństwu lub zdrowiu</w:t>
            </w:r>
            <w:r w:rsidRPr="00CC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uczniów</w:t>
            </w:r>
            <w:r w:rsidRPr="00CC07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 innego niż określone w pkt 1-3</w:t>
            </w:r>
            <w:r w:rsidRPr="00CC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9266C" w:rsidRPr="00CC0725" w:rsidRDefault="0009266C" w:rsidP="00F33948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CC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 W przypadku zawieszenia zajęć, o którym mowa w ust. 1, na okres powyżej dwóch dni dyrektor szkoły organizuje dla uczniów zajęcia z wykorzystaniem metod i technik kształcenia na odległość. Zajęcia te są organizowane nie później niż od trzeciego dnia zawieszenia zajęć, o którym mowa w ustępie 1.</w:t>
            </w:r>
          </w:p>
          <w:p w:rsidR="0009266C" w:rsidRPr="00CC0725" w:rsidRDefault="0009266C" w:rsidP="00F33948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     </w:t>
            </w:r>
            <w:r w:rsidRPr="00CC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32. Zajęcia z wykorzystaniem metod i technik kształcenia na odległość, o których mowa w ust. 2, są realizowane:</w:t>
            </w:r>
          </w:p>
          <w:p w:rsidR="0009266C" w:rsidRPr="00CC0725" w:rsidRDefault="0009266C" w:rsidP="00F33948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z wykorzystaniem narzędzia informatycznego lub</w:t>
            </w:r>
          </w:p>
          <w:p w:rsidR="0009266C" w:rsidRPr="00CC0725" w:rsidRDefault="0009266C" w:rsidP="00F33948">
            <w:pPr>
              <w:suppressAutoHyphens/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CC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 z wykorzystaniem środków komunikacji elektronicznej zapewniających wymianę informacji między nauczycielem, uczniem</w:t>
            </w:r>
            <w:r w:rsidRPr="00CC0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i rodzicem, lub</w:t>
            </w:r>
          </w:p>
          <w:p w:rsidR="0009266C" w:rsidRPr="00CC0725" w:rsidRDefault="0009266C" w:rsidP="00F33948">
            <w:pPr>
              <w:suppressAutoHyphens/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CC0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3) przez podejmowanie przez ucznia aktywności określonych przez nauczyciela potwierdzających zapoznanie  się ze wskazanym materiałem lub wykonanie określonych działań, lub</w:t>
            </w:r>
          </w:p>
          <w:p w:rsidR="0009266C" w:rsidRPr="00CC0725" w:rsidRDefault="002F5C6C" w:rsidP="00F33948">
            <w:pPr>
              <w:suppressAutoHyphens/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4) w inny sposób niż okreś</w:t>
            </w:r>
            <w:r w:rsidR="0009266C" w:rsidRPr="00CC0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lone w pkt.1-3, umożliwiający kontynuowanie procesu kształcenia i wychowania.</w:t>
            </w:r>
          </w:p>
          <w:p w:rsidR="0009266C" w:rsidRPr="00CC0725" w:rsidRDefault="0009266C" w:rsidP="00F33948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    </w:t>
            </w:r>
            <w:r w:rsidRPr="00CC0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33. O sposobie lub sposobach realizacji zajęć z wykorzystaniem metod i technik kształcenia na odległość, o których mowa w ust. 2, dyrektor szkoły informuje organ prowadzący i organ sprawujący nadzór pedagogiczny.</w:t>
            </w:r>
          </w:p>
          <w:p w:rsidR="0009266C" w:rsidRPr="00CC0725" w:rsidRDefault="0009266C" w:rsidP="00F33948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    </w:t>
            </w:r>
            <w:r w:rsidRPr="00CC0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34. W szczególnie uzasadnionych przypadkach dyrektor szkoły za zgodą organu prowadzącego i po uzyskaniu pozytywnej opinii organu sprawującego nadzór pedagogiczny</w:t>
            </w:r>
            <w:r w:rsidRPr="00CC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mogą odstąpić od organizowania dla uczniów zajęć z wykorzystaniem metod i technik kształcenia na odległość, o których mowa w ust. 2.</w:t>
            </w:r>
          </w:p>
          <w:p w:rsidR="0009266C" w:rsidRPr="00CC0725" w:rsidRDefault="0009266C" w:rsidP="00F33948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   </w:t>
            </w:r>
            <w:r w:rsidRPr="00CC0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35. Nauka zdalna odbywa się z wykorzystaniem aplikacji Google i dziennka elektronicznego Librus, który jest podstawową formą komunikacji pomiędzy nauczycielami, uczniami i rodzicami.</w:t>
            </w:r>
          </w:p>
          <w:p w:rsidR="0009266C" w:rsidRPr="00CC0725" w:rsidRDefault="0009266C" w:rsidP="00F33948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    </w:t>
            </w:r>
            <w:r w:rsidRPr="00CC07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 xml:space="preserve">36. Zajęcia są prowadzone  zgodnie z planem lekcji na dany dzień. </w:t>
            </w:r>
          </w:p>
          <w:p w:rsidR="0009266C" w:rsidRPr="00CC0725" w:rsidRDefault="0009266C" w:rsidP="00F33948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1395" w:type="dxa"/>
          </w:tcPr>
          <w:p w:rsidR="0009266C" w:rsidRPr="00CC0725" w:rsidRDefault="0009266C" w:rsidP="00F33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</w:tc>
      </w:tr>
      <w:tr w:rsidR="0009266C" w:rsidRPr="00CC0725" w:rsidTr="00291085">
        <w:trPr>
          <w:trHeight w:val="163"/>
        </w:trPr>
        <w:tc>
          <w:tcPr>
            <w:tcW w:w="1564" w:type="dxa"/>
            <w:vMerge/>
          </w:tcPr>
          <w:p w:rsidR="0009266C" w:rsidRPr="00CC0725" w:rsidRDefault="0009266C" w:rsidP="00F3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09266C" w:rsidRPr="00CC0725" w:rsidRDefault="0009266C" w:rsidP="00F3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09266C" w:rsidRPr="00531BF2" w:rsidRDefault="0009266C" w:rsidP="0009266C">
            <w:pPr>
              <w:suppressAutoHyphens/>
              <w:spacing w:after="120" w:line="276" w:lineRule="auto"/>
              <w:rPr>
                <w:rFonts w:ascii="Arial" w:eastAsia="Times New Roman" w:hAnsi="Arial" w:cs="Arial"/>
                <w:noProof/>
                <w:lang w:eastAsia="zh-CN"/>
              </w:rPr>
            </w:pPr>
            <w:r w:rsidRPr="00531BF2">
              <w:rPr>
                <w:rFonts w:ascii="Arial" w:eastAsia="Times New Roman" w:hAnsi="Arial" w:cs="Arial"/>
                <w:noProof/>
                <w:lang w:eastAsia="zh-CN"/>
              </w:rPr>
              <w:t xml:space="preserve">     §100</w:t>
            </w:r>
          </w:p>
          <w:p w:rsidR="0009266C" w:rsidRPr="00CC0725" w:rsidRDefault="0009266C" w:rsidP="00F33948">
            <w:pPr>
              <w:tabs>
                <w:tab w:val="left" w:pos="285"/>
                <w:tab w:val="left" w:pos="513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29" w:type="dxa"/>
          </w:tcPr>
          <w:p w:rsidR="0009266C" w:rsidRPr="002F5C6C" w:rsidRDefault="0009266C" w:rsidP="0009266C">
            <w:pPr>
              <w:suppressAutoHyphens/>
              <w:spacing w:after="120" w:line="276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zh-CN"/>
              </w:rPr>
            </w:pPr>
            <w:r w:rsidRPr="002F5C6C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Dod</w:t>
            </w:r>
            <w:r w:rsidR="002F5C6C" w:rsidRPr="002F5C6C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a</w:t>
            </w:r>
            <w:r w:rsidRPr="002F5C6C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je się ustęp 9 następującej treści:</w:t>
            </w:r>
          </w:p>
          <w:p w:rsidR="0009266C" w:rsidRPr="002F5C6C" w:rsidRDefault="0009266C" w:rsidP="0009266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C6C">
              <w:rPr>
                <w:rFonts w:ascii="Times New Roman" w:hAnsi="Times New Roman"/>
                <w:sz w:val="20"/>
                <w:szCs w:val="20"/>
              </w:rPr>
              <w:t xml:space="preserve">Szkoła zapewnia uczniom możliwość korzystania z pomieszczenia </w:t>
            </w:r>
            <w:r w:rsidRPr="002F5C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umożliwiającego bezpieczne i higieniczne spożycie przynajmniej 1 gorącego posiłku podczas pobytu w szkole. </w:t>
            </w:r>
          </w:p>
          <w:p w:rsidR="0009266C" w:rsidRPr="002F5C6C" w:rsidRDefault="0009266C" w:rsidP="00F33948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</w:tcPr>
          <w:p w:rsidR="0009266C" w:rsidRDefault="0009266C" w:rsidP="00F3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66C" w:rsidRPr="00CC0725" w:rsidTr="00291085">
        <w:trPr>
          <w:trHeight w:val="163"/>
        </w:trPr>
        <w:tc>
          <w:tcPr>
            <w:tcW w:w="1564" w:type="dxa"/>
            <w:vMerge/>
          </w:tcPr>
          <w:p w:rsidR="0009266C" w:rsidRPr="00CC0725" w:rsidRDefault="0009266C" w:rsidP="00F3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09266C" w:rsidRPr="00CC0725" w:rsidRDefault="0009266C" w:rsidP="00F3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09266C" w:rsidRPr="00531BF2" w:rsidRDefault="0009266C" w:rsidP="0009266C">
            <w:pPr>
              <w:suppressAutoHyphens/>
              <w:spacing w:after="120" w:line="276" w:lineRule="auto"/>
              <w:rPr>
                <w:rFonts w:ascii="Arial" w:eastAsia="Times New Roman" w:hAnsi="Arial" w:cs="Arial"/>
                <w:noProof/>
                <w:lang w:eastAsia="zh-CN"/>
              </w:rPr>
            </w:pPr>
            <w:r w:rsidRPr="00531BF2">
              <w:rPr>
                <w:rFonts w:ascii="Arial" w:eastAsia="Times New Roman" w:hAnsi="Arial" w:cs="Arial"/>
                <w:noProof/>
                <w:lang w:eastAsia="zh-CN"/>
              </w:rPr>
              <w:t xml:space="preserve">    § 117</w:t>
            </w:r>
          </w:p>
          <w:p w:rsidR="0009266C" w:rsidRPr="00CC0725" w:rsidRDefault="0009266C" w:rsidP="00F33948">
            <w:pPr>
              <w:tabs>
                <w:tab w:val="left" w:pos="285"/>
                <w:tab w:val="left" w:pos="513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29" w:type="dxa"/>
          </w:tcPr>
          <w:p w:rsidR="0009266C" w:rsidRPr="002F5C6C" w:rsidRDefault="0009266C" w:rsidP="0009266C">
            <w:pPr>
              <w:suppressAutoHyphens/>
              <w:spacing w:after="120" w:line="276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</w:pPr>
            <w:r w:rsidRPr="002F5C6C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 xml:space="preserve">Dodaje się ustęp 2 o następującej treści: </w:t>
            </w:r>
          </w:p>
          <w:p w:rsidR="0009266C" w:rsidRPr="002F5C6C" w:rsidRDefault="0009266C" w:rsidP="0009266C">
            <w:pPr>
              <w:suppressAutoHyphens/>
              <w:spacing w:after="120" w:line="276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</w:pPr>
            <w:r w:rsidRPr="002F5C6C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 xml:space="preserve">Każdy nauczyciel ma obowiązek realizowania godzin dostępności w szkole dla uczniów i rodziców w wymiarze : 1  godziny tygodniowo- w przypadku zatrudnienia w wymiarze co najmniej ½ , 1 godziny na dwa tygodnie – w przypadku nauczyciela zatrudnionego w wymiarze niższym niż ½ </w:t>
            </w:r>
          </w:p>
          <w:p w:rsidR="0009266C" w:rsidRPr="002F5C6C" w:rsidRDefault="0009266C" w:rsidP="00F33948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</w:tcPr>
          <w:p w:rsidR="0009266C" w:rsidRDefault="0009266C" w:rsidP="00F33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A4FBC" w:rsidRPr="00CC0725" w:rsidRDefault="00EA4FBC" w:rsidP="00F33948">
      <w:pPr>
        <w:rPr>
          <w:rFonts w:ascii="Times New Roman" w:hAnsi="Times New Roman" w:cs="Times New Roman"/>
          <w:sz w:val="20"/>
          <w:szCs w:val="20"/>
        </w:rPr>
      </w:pPr>
    </w:p>
    <w:sectPr w:rsidR="00EA4FBC" w:rsidRPr="00CC07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3C" w:rsidRDefault="00D93B3C" w:rsidP="00EA4FBC">
      <w:pPr>
        <w:spacing w:after="0" w:line="240" w:lineRule="auto"/>
      </w:pPr>
      <w:r>
        <w:separator/>
      </w:r>
    </w:p>
  </w:endnote>
  <w:endnote w:type="continuationSeparator" w:id="0">
    <w:p w:rsidR="00D93B3C" w:rsidRDefault="00D93B3C" w:rsidP="00EA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3C" w:rsidRDefault="00D93B3C" w:rsidP="00EA4FBC">
      <w:pPr>
        <w:spacing w:after="0" w:line="240" w:lineRule="auto"/>
      </w:pPr>
      <w:r>
        <w:separator/>
      </w:r>
    </w:p>
  </w:footnote>
  <w:footnote w:type="continuationSeparator" w:id="0">
    <w:p w:rsidR="00D93B3C" w:rsidRDefault="00D93B3C" w:rsidP="00EA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BC" w:rsidRDefault="00F85CBC" w:rsidP="00EA4FBC">
    <w:pPr>
      <w:pStyle w:val="Nagwek"/>
      <w:jc w:val="center"/>
    </w:pPr>
    <w:r>
      <w:rPr>
        <w:i/>
      </w:rPr>
      <w:t xml:space="preserve">Publiczna Szkoła Podstawowa im. Żołnierzy I DP im. Tadeusza Kościuszki  </w:t>
    </w:r>
  </w:p>
  <w:p w:rsidR="00F85CBC" w:rsidRDefault="00F85C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64E"/>
    <w:multiLevelType w:val="multilevel"/>
    <w:tmpl w:val="BEAA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D18FD"/>
    <w:multiLevelType w:val="multilevel"/>
    <w:tmpl w:val="9772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BC"/>
    <w:rsid w:val="000900E2"/>
    <w:rsid w:val="0009266C"/>
    <w:rsid w:val="0012242E"/>
    <w:rsid w:val="002320AB"/>
    <w:rsid w:val="00291085"/>
    <w:rsid w:val="002B7CF8"/>
    <w:rsid w:val="002F5C6C"/>
    <w:rsid w:val="003E1191"/>
    <w:rsid w:val="00507181"/>
    <w:rsid w:val="00531BF2"/>
    <w:rsid w:val="00745A9D"/>
    <w:rsid w:val="00BB5D88"/>
    <w:rsid w:val="00CC0725"/>
    <w:rsid w:val="00D93B3C"/>
    <w:rsid w:val="00EA4FBC"/>
    <w:rsid w:val="00EF3E13"/>
    <w:rsid w:val="00F15F5D"/>
    <w:rsid w:val="00F33948"/>
    <w:rsid w:val="00F8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9BDE8"/>
  <w15:chartTrackingRefBased/>
  <w15:docId w15:val="{893ACD5A-02B4-494E-B194-DAFE4B83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FBC"/>
  </w:style>
  <w:style w:type="paragraph" w:styleId="Stopka">
    <w:name w:val="footer"/>
    <w:basedOn w:val="Normalny"/>
    <w:link w:val="StopkaZnak"/>
    <w:uiPriority w:val="99"/>
    <w:unhideWhenUsed/>
    <w:rsid w:val="00EA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FBC"/>
  </w:style>
  <w:style w:type="table" w:styleId="Tabela-Siatka">
    <w:name w:val="Table Grid"/>
    <w:basedOn w:val="Standardowy"/>
    <w:uiPriority w:val="39"/>
    <w:rsid w:val="00EA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2022-09-27T11:49:00Z</dcterms:created>
  <dcterms:modified xsi:type="dcterms:W3CDTF">2022-09-28T11:45:00Z</dcterms:modified>
</cp:coreProperties>
</file>