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52" w:rsidRDefault="003C4752" w:rsidP="003C4752">
      <w:pPr>
        <w:spacing w:before="480"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mallCaps/>
          <w:color w:val="FF0000"/>
          <w:kern w:val="36"/>
          <w:sz w:val="32"/>
          <w:szCs w:val="32"/>
          <w:lang w:eastAsia="sk-SK"/>
        </w:rPr>
      </w:pPr>
      <w:r w:rsidRPr="003C4752">
        <w:rPr>
          <w:rFonts w:ascii="Bookman Old Style" w:eastAsia="Times New Roman" w:hAnsi="Bookman Old Style" w:cs="Times New Roman"/>
          <w:b/>
          <w:bCs/>
          <w:smallCaps/>
          <w:color w:val="FF0000"/>
          <w:kern w:val="36"/>
          <w:sz w:val="32"/>
          <w:szCs w:val="32"/>
          <w:lang w:eastAsia="sk-SK"/>
        </w:rPr>
        <w:t>ČO POTREBUJE PRVÁK</w:t>
      </w:r>
      <w:bookmarkStart w:id="0" w:name="_GoBack"/>
      <w:bookmarkEnd w:id="0"/>
    </w:p>
    <w:p w:rsidR="004D4603" w:rsidRPr="004D4603" w:rsidRDefault="004D4603" w:rsidP="003C4752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48"/>
          <w:lang w:eastAsia="sk-SK"/>
        </w:rPr>
      </w:pPr>
    </w:p>
    <w:p w:rsidR="003C4752" w:rsidRPr="003C4752" w:rsidRDefault="003C4752" w:rsidP="003C47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sk-SK"/>
        </w:rPr>
        <w:t>Zoznam školských potrieb, ktoré je nutné dieťaťu zabezpečiť pred nástupom do školy.</w:t>
      </w:r>
    </w:p>
    <w:p w:rsidR="003C4752" w:rsidRPr="003C4752" w:rsidRDefault="003C4752" w:rsidP="003C47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Školské potreby - zošity s predtlačou, objedná a zabezpečí škola sama. </w:t>
      </w:r>
    </w:p>
    <w:p w:rsidR="003C4752" w:rsidRPr="003C4752" w:rsidRDefault="003C4752" w:rsidP="003C47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Prvák potrebuje:</w:t>
      </w:r>
    </w:p>
    <w:p w:rsidR="003C4752" w:rsidRPr="003C4752" w:rsidRDefault="003C4752" w:rsidP="003C4752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veľký zošit bez linajok (hrubší)  – 1 ks</w:t>
      </w:r>
    </w:p>
    <w:p w:rsidR="003C4752" w:rsidRPr="003C4752" w:rsidRDefault="003C4752" w:rsidP="003C47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malý zošit č.510 – 2 ks</w:t>
      </w:r>
    </w:p>
    <w:p w:rsidR="003C4752" w:rsidRPr="003C4752" w:rsidRDefault="003C4752" w:rsidP="003C47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zošit č.512 (široké riadky) – 5 ks + zošit s pomocnými linajkami č.511b – 3ks</w:t>
      </w:r>
    </w:p>
    <w:p w:rsidR="003C4752" w:rsidRPr="003C4752" w:rsidRDefault="003C4752" w:rsidP="003C47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zošit č.513 (užšie riadky) – 5 ks</w:t>
      </w:r>
    </w:p>
    <w:p w:rsidR="003C4752" w:rsidRPr="003C4752" w:rsidRDefault="003C4752" w:rsidP="003C47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zošit č.5110 – 2 ks</w:t>
      </w:r>
    </w:p>
    <w:p w:rsidR="003C4752" w:rsidRPr="003C4752" w:rsidRDefault="003C4752" w:rsidP="003C47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slovník č. 624 – 1 ks</w:t>
      </w:r>
    </w:p>
    <w:p w:rsidR="003C4752" w:rsidRPr="003C4752" w:rsidRDefault="003C4752" w:rsidP="003C4752">
      <w:pPr>
        <w:numPr>
          <w:ilvl w:val="0"/>
          <w:numId w:val="1"/>
        </w:numPr>
        <w:spacing w:after="2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dosky na zošity, žiacku knižku</w:t>
      </w:r>
    </w:p>
    <w:p w:rsidR="003C4752" w:rsidRPr="003C4752" w:rsidRDefault="003C4752" w:rsidP="003C47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To, čo musíte zabezpečiť vy – rodičia , sú </w:t>
      </w: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obaly na zošity a pracovné listy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Investujte radšej do pevných obalov, aby sa rýchlo nepotrhali  na spojoch. </w:t>
      </w:r>
    </w:p>
    <w:p w:rsidR="003C4752" w:rsidRPr="003C4752" w:rsidRDefault="003C4752" w:rsidP="003C47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Perá, ceruzky</w:t>
      </w:r>
    </w:p>
    <w:p w:rsidR="003C4752" w:rsidRPr="003C4752" w:rsidRDefault="003C4752" w:rsidP="003C47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Prváci prvých 6 – 12 týždňov píšu s ceruzkami. Potom postupne, podľa toho ako sa im darí s ceruzkou, prechádzajú na písanie perom. </w:t>
      </w:r>
    </w:p>
    <w:p w:rsidR="003C4752" w:rsidRPr="003C4752" w:rsidRDefault="003C4752" w:rsidP="003C4752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Odporúčame kupovať deťom </w:t>
      </w: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ergonomické pomôcky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– teda trojhranné ceruzky (kvôli </w:t>
      </w:r>
      <w:hyperlink r:id="rId5" w:history="1">
        <w:r w:rsidRPr="003C47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správnemu úchopu</w:t>
        </w:r>
      </w:hyperlink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), a tiež trojhranné farbičky o hrúbke 9 mm, napr. </w:t>
      </w:r>
      <w:proofErr w:type="spellStart"/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fldChar w:fldCharType="begin"/>
      </w:r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instrText xml:space="preserve"> HYPERLINK "http://www.pekap.sk/index.php?ID=4149" </w:instrText>
      </w:r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fldChar w:fldCharType="separate"/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>Trilino</w:t>
      </w:r>
      <w:proofErr w:type="spellEnd"/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fldChar w:fldCharType="end"/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 </w:t>
      </w:r>
      <w:proofErr w:type="spellStart"/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fldChar w:fldCharType="begin"/>
      </w:r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instrText xml:space="preserve"> HYPERLINK "http://www.stabilo.com/pages-sk/products/trio-thick.php" </w:instrText>
      </w:r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fldChar w:fldCharType="separate"/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>Stabilo</w:t>
      </w:r>
      <w:proofErr w:type="spellEnd"/>
      <w:r w:rsidRPr="003C4752">
        <w:rPr>
          <w:rFonts w:ascii="Arial" w:eastAsia="Times New Roman" w:hAnsi="Arial" w:cs="Arial"/>
          <w:color w:val="000000"/>
          <w:sz w:val="28"/>
          <w:szCs w:val="28"/>
          <w:lang w:eastAsia="sk-SK"/>
        </w:rPr>
        <w:fldChar w:fldCharType="end"/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Ceruzky na celý šk. rok stačia </w:t>
      </w: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tri.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3C4752" w:rsidRPr="003C4752" w:rsidRDefault="003C4752" w:rsidP="003C4752">
      <w:pPr>
        <w:numPr>
          <w:ilvl w:val="0"/>
          <w:numId w:val="2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Farbičky -  jedna </w:t>
      </w:r>
      <w:proofErr w:type="spellStart"/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sada</w:t>
      </w:r>
      <w:proofErr w:type="spellEnd"/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 12 farbami+ fixky. </w:t>
      </w:r>
    </w:p>
    <w:p w:rsidR="003C4752" w:rsidRPr="003C4752" w:rsidRDefault="003C4752" w:rsidP="003C475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Na trhu je niekoľko veľmi dobrých pier, ktoré prváčik uľahčujú písanie. Je na rodičoch, ktoré pero vyberú. Sú aj perá s vymeniteľnou náplňou. Sú aj </w:t>
      </w:r>
      <w:proofErr w:type="spellStart"/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gumovacie</w:t>
      </w:r>
      <w:proofErr w:type="spellEnd"/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perá.</w:t>
      </w:r>
    </w:p>
    <w:p w:rsidR="003C4752" w:rsidRPr="003C4752" w:rsidRDefault="003C4752" w:rsidP="003C4752">
      <w:pPr>
        <w:numPr>
          <w:ilvl w:val="0"/>
          <w:numId w:val="3"/>
        </w:numPr>
        <w:spacing w:before="280" w:after="28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Upozorňujeme, že niektoré 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>pero píše na hrubo,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pretože že existujú dva typy náplní, jedna s hrúbkou linky 0,3 mm a druhá 0,5 mm.  Vybrať si to tenšie!</w:t>
      </w:r>
    </w:p>
    <w:p w:rsid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P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Pr="003C4752" w:rsidRDefault="003C4752" w:rsidP="003C4752">
      <w:pPr>
        <w:spacing w:before="280" w:after="28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Potreby na výtvarnú výchovu</w:t>
      </w:r>
    </w:p>
    <w:p w:rsidR="003C4752" w:rsidRPr="003C4752" w:rsidRDefault="003C4752" w:rsidP="003C47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Škatuľa (kufrík) s pomôckami na VV môže obsahovať: </w:t>
      </w:r>
    </w:p>
    <w:p w:rsidR="003C4752" w:rsidRPr="003C4752" w:rsidRDefault="003C4752" w:rsidP="003C4752">
      <w:pPr>
        <w:numPr>
          <w:ilvl w:val="0"/>
          <w:numId w:val="4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zrezaná plastová fľaša na vodu, alebo nejaký plastový pohárik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handrička na štetce (zvyčajne starý kus látky)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2 ks plochých štetcov (1 malý + 1 veľký)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1 ks okrúhly štetec č.6/8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voskové farbičky 12 ks  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igelitový obrus (buď kúpite špeciálne novú vec v drogérii, alebo ustrihnete zo starého 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plastelína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vodové farby (môžu byť aj anilínové) – nekupujte z najlacnejších, aby vôbec niečo farbili,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výkres A 4 – 30 ks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náčrtník – 2ks</w:t>
      </w:r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farebný papier – 1 </w:t>
      </w:r>
      <w:proofErr w:type="spellStart"/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sada</w:t>
      </w:r>
      <w:proofErr w:type="spellEnd"/>
    </w:p>
    <w:p w:rsidR="003C4752" w:rsidRPr="003C4752" w:rsidRDefault="003C4752" w:rsidP="003C47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nožnice</w:t>
      </w:r>
    </w:p>
    <w:p w:rsidR="003C4752" w:rsidRPr="003C4752" w:rsidRDefault="003C4752" w:rsidP="003C4752">
      <w:pPr>
        <w:numPr>
          <w:ilvl w:val="0"/>
          <w:numId w:val="4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lepidlo –pastu alebo značky PRITT(vysúvacia tyčinka)  </w:t>
      </w: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NIE TEKUTÉ !!!</w:t>
      </w:r>
    </w:p>
    <w:p w:rsidR="003C4752" w:rsidRPr="003C4752" w:rsidRDefault="003C4752" w:rsidP="003C47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7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Iné potreby</w:t>
      </w:r>
    </w:p>
    <w:p w:rsidR="003C4752" w:rsidRPr="003C4752" w:rsidRDefault="003C4752" w:rsidP="003C4752">
      <w:pPr>
        <w:numPr>
          <w:ilvl w:val="0"/>
          <w:numId w:val="5"/>
        </w:numPr>
        <w:spacing w:before="280"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Hygienické potreby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  pre každé dieťa  do </w:t>
      </w: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vrecúška na zavesenie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– papierové vreckovky, toaletný papier, uteráčik, ktorý sa dá zavesiť, tekuté mydlo.</w:t>
      </w:r>
    </w:p>
    <w:p w:rsidR="003C4752" w:rsidRP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Pr="003C4752" w:rsidRDefault="003C4752" w:rsidP="003C4752">
      <w:pPr>
        <w:numPr>
          <w:ilvl w:val="0"/>
          <w:numId w:val="6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Ako prezuvky je vhodné zvoliť  </w:t>
      </w: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klasické papuče s pogumovanou podrážkou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alebo pevné sandále. Deti ich majú uložené podľa zvyklostí školy – buď priamo v šatni vo vrecúšku alebo si ich nosia domov. </w:t>
      </w:r>
    </w:p>
    <w:p w:rsidR="003C4752" w:rsidRP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Pr="003C4752" w:rsidRDefault="003C4752" w:rsidP="003C4752">
      <w:pPr>
        <w:numPr>
          <w:ilvl w:val="0"/>
          <w:numId w:val="7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Úbor na telesnú výchovu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opäť vo vrecúšku –  kompletné tepláky, tričko, cvičky alebo tenisky s bielou podrážkou. NA VŠETKO NAPÍSAŤ MENO!!!</w:t>
      </w:r>
    </w:p>
    <w:p w:rsidR="003C4752" w:rsidRPr="003C4752" w:rsidRDefault="003C4752" w:rsidP="003C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752" w:rsidRPr="003C4752" w:rsidRDefault="003C4752" w:rsidP="003C4752">
      <w:pPr>
        <w:numPr>
          <w:ilvl w:val="0"/>
          <w:numId w:val="8"/>
        </w:numPr>
        <w:spacing w:after="28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K desiatej je dobré </w:t>
      </w:r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mať plastový </w:t>
      </w:r>
      <w:proofErr w:type="spellStart"/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boxík</w:t>
      </w:r>
      <w:proofErr w:type="spellEnd"/>
      <w:r w:rsidRPr="003C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a fľašu na pitie</w:t>
      </w:r>
      <w:r w:rsidRPr="003C475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 </w:t>
      </w:r>
    </w:p>
    <w:p w:rsidR="00537D4A" w:rsidRDefault="004D4603"/>
    <w:sectPr w:rsidR="0053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D8F"/>
    <w:multiLevelType w:val="multilevel"/>
    <w:tmpl w:val="5C4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05874"/>
    <w:multiLevelType w:val="multilevel"/>
    <w:tmpl w:val="4636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1367"/>
    <w:multiLevelType w:val="multilevel"/>
    <w:tmpl w:val="1428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B31B5"/>
    <w:multiLevelType w:val="multilevel"/>
    <w:tmpl w:val="6B8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26771"/>
    <w:multiLevelType w:val="multilevel"/>
    <w:tmpl w:val="552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E1D74"/>
    <w:multiLevelType w:val="multilevel"/>
    <w:tmpl w:val="2280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51DDA"/>
    <w:multiLevelType w:val="multilevel"/>
    <w:tmpl w:val="CE5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44202"/>
    <w:multiLevelType w:val="multilevel"/>
    <w:tmpl w:val="F958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52"/>
    <w:rsid w:val="001D4EF7"/>
    <w:rsid w:val="003C4752"/>
    <w:rsid w:val="004D4603"/>
    <w:rsid w:val="009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6339"/>
  <w15:chartTrackingRefBased/>
  <w15:docId w15:val="{96D61039-975C-49DE-AB8F-D45FC7CA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inka.sk/vychova-a-skoly/predskolak/spravny-uchop-grafomotor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2020-08-27T19:04:00Z</dcterms:created>
  <dcterms:modified xsi:type="dcterms:W3CDTF">2020-08-27T19:17:00Z</dcterms:modified>
</cp:coreProperties>
</file>